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01593C">
        <w:rPr>
          <w:rFonts w:ascii="Times New Roman" w:hAnsi="Times New Roman" w:cs="Times New Roman"/>
          <w:sz w:val="24"/>
          <w:szCs w:val="24"/>
        </w:rPr>
        <w:t>4156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>1. Маршрут: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>Кумертау</w:t>
      </w:r>
      <w:r w:rsidRPr="0001593C">
        <w:rPr>
          <w:rFonts w:ascii="Times New Roman" w:hAnsi="Times New Roman" w:cs="Times New Roman"/>
          <w:sz w:val="24"/>
          <w:szCs w:val="24"/>
        </w:rPr>
        <w:t xml:space="preserve">  -  </w:t>
      </w:r>
      <w:r w:rsidRPr="0001593C">
        <w:rPr>
          <w:rFonts w:ascii="Times New Roman" w:hAnsi="Times New Roman" w:cs="Times New Roman"/>
          <w:sz w:val="24"/>
          <w:szCs w:val="24"/>
        </w:rPr>
        <w:t>Казань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1593C">
        <w:rPr>
          <w:rFonts w:ascii="Times New Roman" w:hAnsi="Times New Roman" w:cs="Times New Roman"/>
          <w:sz w:val="24"/>
          <w:szCs w:val="24"/>
        </w:rPr>
        <w:t>766</w:t>
      </w:r>
      <w:r w:rsidRPr="0001593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1593C" w:rsidRPr="0001593C" w:rsidRDefault="0001593C" w:rsidP="0001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93C">
        <w:rPr>
          <w:rFonts w:ascii="Times New Roman" w:hAnsi="Times New Roman" w:cs="Times New Roman"/>
          <w:sz w:val="24"/>
          <w:szCs w:val="24"/>
        </w:rPr>
        <w:t>в обратном направлении 762</w:t>
      </w:r>
      <w:r w:rsidRPr="0001593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Регистрационный номер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остановочного пункта в реестре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г. Кумертау, Республика Башкортостан, г. Кумертау, ул. Брикетная, 2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г. Мелеуз, Республика Башкортостан, г. Мелеуз, ул. Смоленская, 38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 "Иремель"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г. Уфа, 450022, Республика Башкортостан, г. Уфа, ул. Менделеева, 141/2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16253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 "Восточный" г. Казань, Республика Татарстан, г. Казань, ул. Аграрная, д. 8</w:t>
            </w:r>
            <w:proofErr w:type="gramEnd"/>
          </w:p>
        </w:tc>
      </w:tr>
    </w:tbl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пунктами.</w:t>
      </w:r>
    </w:p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Брикетная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Смоленская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пр-т Салавата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Менделеева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Бакалинская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пр-т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имени Города Галле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Затонское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Мамадышский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тракт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пр-т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Сахарова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Н.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Жиганова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Аграрная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</w:tbl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Аграрная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Н.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Жиганова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Сахарова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Мамадышский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тракт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Казань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Затонское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имени Города Галле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пр-т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Бакалинская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1 1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Менделеева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Сочинская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пр-т Салавата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Уфа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Смоленская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Бурангулова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Мелеуз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Брикетная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Кумертау</w:t>
            </w:r>
          </w:p>
        </w:tc>
      </w:tr>
    </w:tbl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1134"/>
        <w:gridCol w:w="1842"/>
      </w:tblGrid>
      <w:tr w:rsidR="0001593C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мальное</w:t>
            </w:r>
          </w:p>
          <w:p w:rsidR="0001593C" w:rsidRPr="0001593C" w:rsidRDefault="0001593C" w:rsidP="00612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01593C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ЕВРО-5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ЕВРО-4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2,645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ЕВРО-4</w:t>
            </w:r>
          </w:p>
        </w:tc>
      </w:tr>
    </w:tbl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214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ытия,</w:t>
            </w:r>
          </w:p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16253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01593C" w:rsidRDefault="0001593C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C7701" w:rsidRPr="0001593C" w:rsidRDefault="0001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93C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01593C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01593C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proofErr w:type="spellEnd"/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</w:t>
            </w:r>
            <w:proofErr w:type="spellEnd"/>
          </w:p>
          <w:p w:rsidR="0001593C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ытия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01593C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</w:t>
            </w: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16253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02153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701" w:rsidRPr="0001593C" w:rsidTr="000159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02282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 w:rsidP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3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701" w:rsidRPr="0001593C" w:rsidRDefault="0001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7701" w:rsidRPr="0001593C" w:rsidRDefault="0001593C">
      <w:pPr>
        <w:pStyle w:val="Style6887"/>
        <w:rPr>
          <w:sz w:val="24"/>
          <w:szCs w:val="24"/>
        </w:rPr>
      </w:pPr>
      <w:r w:rsidRPr="0001593C">
        <w:rPr>
          <w:spacing w:val="10"/>
          <w:sz w:val="24"/>
          <w:szCs w:val="24"/>
        </w:rPr>
        <w:t>Круглогодично.</w:t>
      </w:r>
    </w:p>
    <w:sectPr w:rsidR="00DC7701" w:rsidRPr="0001593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9DD"/>
    <w:rsid w:val="0001593C"/>
    <w:rsid w:val="0081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75">
    <w:name w:val="Style6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4">
    <w:name w:val="Style62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67">
    <w:name w:val="Style6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91">
    <w:name w:val="Style62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80">
    <w:name w:val="Style6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15">
    <w:name w:val="Style68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41">
    <w:name w:val="Style6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87">
    <w:name w:val="Style6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57">
    <w:name w:val="CharStyle5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4"/>
      <w:szCs w:val="24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2019-05-31T10:37:00Z</dcterms:created>
  <dcterms:modified xsi:type="dcterms:W3CDTF">2019-05-31T10:45:00Z</dcterms:modified>
</cp:coreProperties>
</file>